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485983" w14:textId="77777777" w:rsidR="00C30FEF" w:rsidRPr="00057CAD" w:rsidRDefault="00C30FEF" w:rsidP="00C30FEF">
      <w:pPr>
        <w:jc w:val="center"/>
        <w:rPr>
          <w:rFonts w:ascii="游ゴシック" w:eastAsia="游ゴシック" w:hAnsi="游ゴシック"/>
          <w:b/>
          <w:bCs/>
          <w:sz w:val="28"/>
          <w:szCs w:val="28"/>
        </w:rPr>
      </w:pPr>
      <w:bookmarkStart w:id="0" w:name="_Hlk75880548"/>
      <w:r w:rsidRPr="00057CAD">
        <w:rPr>
          <w:rFonts w:ascii="游ゴシック" w:eastAsia="游ゴシック" w:hAnsi="游ゴシック" w:hint="eastAsia"/>
          <w:b/>
          <w:bCs/>
          <w:sz w:val="28"/>
          <w:szCs w:val="28"/>
        </w:rPr>
        <w:t>個人情報の第三者提供に関する同意書</w:t>
      </w:r>
    </w:p>
    <w:bookmarkEnd w:id="0"/>
    <w:p w14:paraId="7F9EDF90" w14:textId="541BF3B0" w:rsidR="00C30FEF" w:rsidRPr="00057CAD" w:rsidRDefault="00C30FEF" w:rsidP="00C30FEF">
      <w:pPr>
        <w:jc w:val="left"/>
        <w:rPr>
          <w:rFonts w:ascii="游ゴシック" w:eastAsia="游ゴシック" w:hAnsi="游ゴシック"/>
          <w:szCs w:val="21"/>
        </w:rPr>
      </w:pPr>
    </w:p>
    <w:p w14:paraId="0D966641" w14:textId="4C8ABA71" w:rsidR="00057CAD" w:rsidRDefault="00057CAD" w:rsidP="00256361">
      <w:pPr>
        <w:rPr>
          <w:rFonts w:ascii="游ゴシック" w:eastAsia="游ゴシック" w:hAnsi="游ゴシック"/>
          <w:u w:val="single"/>
        </w:rPr>
      </w:pPr>
    </w:p>
    <w:p w14:paraId="1FFCB1F0" w14:textId="2ADD6F47" w:rsidR="00256361" w:rsidRPr="00057CAD" w:rsidRDefault="00057CAD" w:rsidP="00256361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  <w:u w:val="single"/>
        </w:rPr>
        <w:t xml:space="preserve">　　　　　　　　　　　　　　　　</w:t>
      </w:r>
      <w:r w:rsidR="00256361" w:rsidRPr="00057CAD">
        <w:rPr>
          <w:rFonts w:ascii="游ゴシック" w:eastAsia="游ゴシック" w:hAnsi="游ゴシック" w:hint="eastAsia"/>
        </w:rPr>
        <w:t xml:space="preserve">　様</w:t>
      </w:r>
    </w:p>
    <w:p w14:paraId="4F608E0A" w14:textId="77777777" w:rsidR="00256361" w:rsidRPr="00057CAD" w:rsidRDefault="00256361" w:rsidP="00C30FEF">
      <w:pPr>
        <w:jc w:val="left"/>
        <w:rPr>
          <w:rFonts w:ascii="游ゴシック" w:eastAsia="游ゴシック" w:hAnsi="游ゴシック"/>
          <w:szCs w:val="21"/>
        </w:rPr>
      </w:pPr>
    </w:p>
    <w:p w14:paraId="0CF38396" w14:textId="65813145" w:rsidR="00C30FEF" w:rsidRPr="00057CAD" w:rsidRDefault="00C30FEF" w:rsidP="00C30FEF">
      <w:pPr>
        <w:jc w:val="left"/>
        <w:rPr>
          <w:rFonts w:ascii="游ゴシック" w:eastAsia="游ゴシック" w:hAnsi="游ゴシック"/>
          <w:szCs w:val="21"/>
        </w:rPr>
      </w:pPr>
      <w:r w:rsidRPr="00057CAD">
        <w:rPr>
          <w:rFonts w:ascii="游ゴシック" w:eastAsia="游ゴシック" w:hAnsi="游ゴシック" w:hint="eastAsia"/>
          <w:szCs w:val="21"/>
        </w:rPr>
        <w:t>私は、貴社が取得した私</w:t>
      </w:r>
      <w:r w:rsidR="00877208" w:rsidRPr="00057CAD">
        <w:rPr>
          <w:rFonts w:ascii="游ゴシック" w:eastAsia="游ゴシック" w:hAnsi="游ゴシック" w:hint="eastAsia"/>
          <w:szCs w:val="21"/>
        </w:rPr>
        <w:t>の個人</w:t>
      </w:r>
      <w:r w:rsidRPr="00057CAD">
        <w:rPr>
          <w:rFonts w:ascii="游ゴシック" w:eastAsia="游ゴシック" w:hAnsi="游ゴシック" w:hint="eastAsia"/>
          <w:szCs w:val="21"/>
        </w:rPr>
        <w:t>情報を第三者に提供することに</w:t>
      </w:r>
      <w:r w:rsidR="00057CAD">
        <w:rPr>
          <w:rFonts w:ascii="游ゴシック" w:eastAsia="游ゴシック" w:hAnsi="游ゴシック" w:hint="eastAsia"/>
          <w:szCs w:val="21"/>
        </w:rPr>
        <w:t>つい</w:t>
      </w:r>
      <w:r w:rsidR="00877208" w:rsidRPr="00057CAD">
        <w:rPr>
          <w:rFonts w:ascii="游ゴシック" w:eastAsia="游ゴシック" w:hAnsi="游ゴシック" w:hint="eastAsia"/>
          <w:szCs w:val="21"/>
        </w:rPr>
        <w:t>て</w:t>
      </w:r>
      <w:r w:rsidRPr="00057CAD">
        <w:rPr>
          <w:rFonts w:ascii="游ゴシック" w:eastAsia="游ゴシック" w:hAnsi="游ゴシック" w:hint="eastAsia"/>
          <w:szCs w:val="21"/>
        </w:rPr>
        <w:t>、下記の</w:t>
      </w:r>
      <w:r w:rsidR="00877208" w:rsidRPr="00057CAD">
        <w:rPr>
          <w:rFonts w:ascii="游ゴシック" w:eastAsia="游ゴシック" w:hAnsi="游ゴシック" w:hint="eastAsia"/>
          <w:szCs w:val="21"/>
        </w:rPr>
        <w:t>通り</w:t>
      </w:r>
      <w:r w:rsidRPr="00057CAD">
        <w:rPr>
          <w:rFonts w:ascii="游ゴシック" w:eastAsia="游ゴシック" w:hAnsi="游ゴシック" w:hint="eastAsia"/>
          <w:szCs w:val="21"/>
        </w:rPr>
        <w:t>同意</w:t>
      </w:r>
      <w:r w:rsidR="00877208" w:rsidRPr="00057CAD">
        <w:rPr>
          <w:rFonts w:ascii="游ゴシック" w:eastAsia="游ゴシック" w:hAnsi="游ゴシック" w:hint="eastAsia"/>
          <w:szCs w:val="21"/>
        </w:rPr>
        <w:t>いた</w:t>
      </w:r>
      <w:r w:rsidRPr="00057CAD">
        <w:rPr>
          <w:rFonts w:ascii="游ゴシック" w:eastAsia="游ゴシック" w:hAnsi="游ゴシック" w:hint="eastAsia"/>
          <w:szCs w:val="21"/>
        </w:rPr>
        <w:t>します。</w:t>
      </w:r>
    </w:p>
    <w:p w14:paraId="750BD719" w14:textId="11DA8B50" w:rsidR="00C30FEF" w:rsidRDefault="00C30FEF" w:rsidP="00C30FEF">
      <w:pPr>
        <w:jc w:val="left"/>
        <w:rPr>
          <w:rFonts w:ascii="游ゴシック" w:eastAsia="游ゴシック" w:hAnsi="游ゴシック"/>
          <w:szCs w:val="21"/>
        </w:rPr>
      </w:pPr>
    </w:p>
    <w:p w14:paraId="28F16E2E" w14:textId="77777777" w:rsidR="00057CAD" w:rsidRDefault="00057CAD" w:rsidP="00057CAD">
      <w:pPr>
        <w:pStyle w:val="a3"/>
        <w:rPr>
          <w:rFonts w:ascii="游ゴシック" w:eastAsia="游ゴシック" w:hAnsi="游ゴシック"/>
        </w:rPr>
      </w:pPr>
      <w:r w:rsidRPr="00057CAD">
        <w:rPr>
          <w:rFonts w:ascii="游ゴシック" w:eastAsia="游ゴシック" w:hAnsi="游ゴシック" w:hint="eastAsia"/>
        </w:rPr>
        <w:t>記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57CAD" w14:paraId="61B27F4D" w14:textId="77777777" w:rsidTr="00057CAD">
        <w:trPr>
          <w:trHeight w:val="6066"/>
        </w:trPr>
        <w:tc>
          <w:tcPr>
            <w:tcW w:w="8494" w:type="dxa"/>
            <w:vAlign w:val="center"/>
          </w:tcPr>
          <w:p w14:paraId="41BA72B7" w14:textId="548C4D77" w:rsidR="00057CAD" w:rsidRPr="00057CAD" w:rsidRDefault="00057CAD" w:rsidP="00057CAD">
            <w:pPr>
              <w:rPr>
                <w:rFonts w:ascii="游ゴシック" w:eastAsia="游ゴシック" w:hAnsi="游ゴシック"/>
              </w:rPr>
            </w:pPr>
            <w:r w:rsidRPr="00057CAD">
              <w:rPr>
                <w:rFonts w:ascii="游ゴシック" w:eastAsia="游ゴシック" w:hAnsi="游ゴシック" w:hint="eastAsia"/>
              </w:rPr>
              <w:t>1.　個人情報</w:t>
            </w:r>
            <w:r>
              <w:rPr>
                <w:rFonts w:ascii="游ゴシック" w:eastAsia="游ゴシック" w:hAnsi="游ゴシック" w:hint="eastAsia"/>
              </w:rPr>
              <w:t>の</w:t>
            </w:r>
            <w:r w:rsidRPr="00057CAD">
              <w:rPr>
                <w:rFonts w:ascii="游ゴシック" w:eastAsia="游ゴシック" w:hAnsi="游ゴシック" w:hint="eastAsia"/>
              </w:rPr>
              <w:t>提供</w:t>
            </w:r>
            <w:r>
              <w:rPr>
                <w:rFonts w:ascii="游ゴシック" w:eastAsia="游ゴシック" w:hAnsi="游ゴシック" w:hint="eastAsia"/>
              </w:rPr>
              <w:t>先</w:t>
            </w:r>
          </w:p>
          <w:p w14:paraId="28CFB8F0" w14:textId="77777777" w:rsidR="00057CAD" w:rsidRDefault="00057CAD" w:rsidP="00057CAD">
            <w:pPr>
              <w:rPr>
                <w:rFonts w:ascii="游ゴシック" w:eastAsia="游ゴシック" w:hAnsi="游ゴシック"/>
              </w:rPr>
            </w:pPr>
          </w:p>
          <w:p w14:paraId="43F69C97" w14:textId="77777777" w:rsidR="00057CAD" w:rsidRDefault="00057CAD" w:rsidP="00057CAD">
            <w:pPr>
              <w:rPr>
                <w:rFonts w:ascii="游ゴシック" w:eastAsia="游ゴシック" w:hAnsi="游ゴシック"/>
              </w:rPr>
            </w:pPr>
          </w:p>
          <w:p w14:paraId="66E218AE" w14:textId="77777777" w:rsidR="00057CAD" w:rsidRPr="00057CAD" w:rsidRDefault="00057CAD" w:rsidP="00057CAD">
            <w:pPr>
              <w:rPr>
                <w:rFonts w:ascii="游ゴシック" w:eastAsia="游ゴシック" w:hAnsi="游ゴシック"/>
              </w:rPr>
            </w:pPr>
          </w:p>
          <w:p w14:paraId="0AD9C486" w14:textId="0EEFD136" w:rsidR="00057CAD" w:rsidRPr="00057CAD" w:rsidRDefault="00057CAD" w:rsidP="00057CAD">
            <w:pPr>
              <w:rPr>
                <w:rFonts w:ascii="游ゴシック" w:eastAsia="游ゴシック" w:hAnsi="游ゴシック"/>
              </w:rPr>
            </w:pPr>
            <w:r w:rsidRPr="00057CAD">
              <w:rPr>
                <w:rFonts w:ascii="游ゴシック" w:eastAsia="游ゴシック" w:hAnsi="游ゴシック" w:hint="eastAsia"/>
              </w:rPr>
              <w:t>2.　提供する</w:t>
            </w:r>
            <w:r>
              <w:rPr>
                <w:rFonts w:ascii="游ゴシック" w:eastAsia="游ゴシック" w:hAnsi="游ゴシック" w:hint="eastAsia"/>
              </w:rPr>
              <w:t>内容</w:t>
            </w:r>
          </w:p>
          <w:p w14:paraId="5F54FF13" w14:textId="77777777" w:rsidR="00057CAD" w:rsidRDefault="00057CAD" w:rsidP="00057CAD">
            <w:pPr>
              <w:rPr>
                <w:rFonts w:ascii="游ゴシック" w:eastAsia="游ゴシック" w:hAnsi="游ゴシック"/>
              </w:rPr>
            </w:pPr>
          </w:p>
          <w:p w14:paraId="6B61F549" w14:textId="77777777" w:rsidR="00057CAD" w:rsidRDefault="00057CAD" w:rsidP="00057CAD">
            <w:pPr>
              <w:rPr>
                <w:rFonts w:ascii="游ゴシック" w:eastAsia="游ゴシック" w:hAnsi="游ゴシック"/>
              </w:rPr>
            </w:pPr>
          </w:p>
          <w:p w14:paraId="69C4404D" w14:textId="77777777" w:rsidR="00057CAD" w:rsidRDefault="00057CAD" w:rsidP="00057CAD">
            <w:pPr>
              <w:rPr>
                <w:rFonts w:ascii="游ゴシック" w:eastAsia="游ゴシック" w:hAnsi="游ゴシック"/>
              </w:rPr>
            </w:pPr>
          </w:p>
          <w:p w14:paraId="440126D7" w14:textId="77777777" w:rsidR="00057CAD" w:rsidRPr="00057CAD" w:rsidRDefault="00057CAD" w:rsidP="00057CAD">
            <w:pPr>
              <w:rPr>
                <w:rFonts w:ascii="游ゴシック" w:eastAsia="游ゴシック" w:hAnsi="游ゴシック"/>
              </w:rPr>
            </w:pPr>
          </w:p>
          <w:p w14:paraId="5ACA7728" w14:textId="163E3AFF" w:rsidR="00057CAD" w:rsidRPr="00057CAD" w:rsidRDefault="00057CAD" w:rsidP="00057CAD">
            <w:pPr>
              <w:rPr>
                <w:rFonts w:ascii="游ゴシック" w:eastAsia="游ゴシック" w:hAnsi="游ゴシック"/>
              </w:rPr>
            </w:pPr>
            <w:r w:rsidRPr="00057CAD">
              <w:rPr>
                <w:rFonts w:ascii="游ゴシック" w:eastAsia="游ゴシック" w:hAnsi="游ゴシック" w:hint="eastAsia"/>
              </w:rPr>
              <w:t>3.　個人情報の利用目的</w:t>
            </w:r>
          </w:p>
          <w:p w14:paraId="244A3205" w14:textId="7B3BEACE" w:rsidR="00057CAD" w:rsidRPr="00057CAD" w:rsidRDefault="00057CAD" w:rsidP="00057CAD">
            <w:pPr>
              <w:rPr>
                <w:rFonts w:ascii="游ゴシック" w:eastAsia="游ゴシック" w:hAnsi="游ゴシック"/>
              </w:rPr>
            </w:pPr>
          </w:p>
          <w:p w14:paraId="3CEAA8D0" w14:textId="77777777" w:rsidR="00057CAD" w:rsidRDefault="00057CAD" w:rsidP="00057CAD">
            <w:pPr>
              <w:rPr>
                <w:rFonts w:ascii="游ゴシック" w:eastAsia="游ゴシック" w:hAnsi="游ゴシック"/>
                <w:szCs w:val="21"/>
              </w:rPr>
            </w:pPr>
          </w:p>
          <w:p w14:paraId="6EC1A735" w14:textId="77777777" w:rsidR="00057CAD" w:rsidRDefault="00057CAD" w:rsidP="00057CAD">
            <w:pPr>
              <w:rPr>
                <w:rFonts w:ascii="游ゴシック" w:eastAsia="游ゴシック" w:hAnsi="游ゴシック"/>
                <w:szCs w:val="21"/>
              </w:rPr>
            </w:pPr>
          </w:p>
          <w:p w14:paraId="2CB69E80" w14:textId="77777777" w:rsidR="00057CAD" w:rsidRDefault="00057CAD" w:rsidP="00057CAD">
            <w:pPr>
              <w:rPr>
                <w:rFonts w:ascii="游ゴシック" w:eastAsia="游ゴシック" w:hAnsi="游ゴシック"/>
                <w:szCs w:val="21"/>
              </w:rPr>
            </w:pPr>
            <w:r>
              <w:rPr>
                <w:rFonts w:ascii="游ゴシック" w:eastAsia="游ゴシック" w:hAnsi="游ゴシック" w:hint="eastAsia"/>
                <w:szCs w:val="21"/>
              </w:rPr>
              <w:t>4.　その他</w:t>
            </w:r>
          </w:p>
          <w:p w14:paraId="05682321" w14:textId="77777777" w:rsidR="00057CAD" w:rsidRDefault="00057CAD" w:rsidP="00057CAD">
            <w:pPr>
              <w:rPr>
                <w:rFonts w:ascii="游ゴシック" w:eastAsia="游ゴシック" w:hAnsi="游ゴシック"/>
                <w:szCs w:val="21"/>
              </w:rPr>
            </w:pPr>
          </w:p>
          <w:p w14:paraId="154A6287" w14:textId="2992AC04" w:rsidR="00057CAD" w:rsidRPr="00057CAD" w:rsidRDefault="00057CAD" w:rsidP="00057CAD">
            <w:pPr>
              <w:rPr>
                <w:rFonts w:ascii="游ゴシック" w:eastAsia="游ゴシック" w:hAnsi="游ゴシック"/>
                <w:szCs w:val="21"/>
              </w:rPr>
            </w:pPr>
          </w:p>
        </w:tc>
      </w:tr>
    </w:tbl>
    <w:p w14:paraId="4BA733FC" w14:textId="4B1BDF2A" w:rsidR="00C30FEF" w:rsidRPr="00057CAD" w:rsidRDefault="00877208" w:rsidP="007809EF">
      <w:pPr>
        <w:pStyle w:val="a5"/>
        <w:wordWrap w:val="0"/>
        <w:rPr>
          <w:rFonts w:ascii="游ゴシック" w:eastAsia="游ゴシック" w:hAnsi="游ゴシック"/>
        </w:rPr>
      </w:pPr>
      <w:r w:rsidRPr="00057CAD">
        <w:rPr>
          <w:rFonts w:ascii="游ゴシック" w:eastAsia="游ゴシック" w:hAnsi="游ゴシック" w:hint="eastAsia"/>
        </w:rPr>
        <w:t xml:space="preserve">　</w:t>
      </w:r>
      <w:r w:rsidR="00C30FEF" w:rsidRPr="00057CAD">
        <w:rPr>
          <w:rFonts w:ascii="游ゴシック" w:eastAsia="游ゴシック" w:hAnsi="游ゴシック" w:hint="eastAsia"/>
        </w:rPr>
        <w:t>以上</w:t>
      </w:r>
    </w:p>
    <w:p w14:paraId="36BA50BD" w14:textId="77777777" w:rsidR="007809EF" w:rsidRPr="00057CAD" w:rsidRDefault="007809EF" w:rsidP="00C30FEF">
      <w:pPr>
        <w:rPr>
          <w:rFonts w:ascii="游ゴシック" w:eastAsia="游ゴシック" w:hAnsi="游ゴシック"/>
        </w:rPr>
      </w:pPr>
    </w:p>
    <w:p w14:paraId="6472B35C" w14:textId="66575743" w:rsidR="00C30FEF" w:rsidRDefault="00C30FEF" w:rsidP="00877208">
      <w:pPr>
        <w:jc w:val="left"/>
        <w:rPr>
          <w:rFonts w:ascii="游ゴシック" w:eastAsia="游ゴシック" w:hAnsi="游ゴシック"/>
        </w:rPr>
      </w:pPr>
      <w:r w:rsidRPr="00057CAD">
        <w:rPr>
          <w:rFonts w:ascii="游ゴシック" w:eastAsia="游ゴシック" w:hAnsi="游ゴシック" w:hint="eastAsia"/>
        </w:rPr>
        <w:t xml:space="preserve">　　　　　　　年　　月　　日</w:t>
      </w:r>
    </w:p>
    <w:p w14:paraId="17CE5097" w14:textId="77777777" w:rsidR="00057CAD" w:rsidRPr="00057CAD" w:rsidRDefault="00057CAD" w:rsidP="00877208">
      <w:pPr>
        <w:jc w:val="left"/>
        <w:rPr>
          <w:rFonts w:ascii="游ゴシック" w:eastAsia="游ゴシック" w:hAnsi="游ゴシック"/>
        </w:rPr>
      </w:pPr>
    </w:p>
    <w:p w14:paraId="1F57AE9C" w14:textId="77777777" w:rsidR="00C30FEF" w:rsidRPr="00057CAD" w:rsidRDefault="00C30FEF" w:rsidP="00C30FEF">
      <w:pPr>
        <w:jc w:val="right"/>
        <w:rPr>
          <w:rFonts w:ascii="游ゴシック" w:eastAsia="游ゴシック" w:hAnsi="游ゴシック"/>
        </w:rPr>
      </w:pPr>
    </w:p>
    <w:p w14:paraId="01D25684" w14:textId="34DA0CCE" w:rsidR="00C30FEF" w:rsidRPr="00057CAD" w:rsidRDefault="00877208" w:rsidP="005D2999">
      <w:pPr>
        <w:ind w:firstLineChars="1147" w:firstLine="2409"/>
        <w:jc w:val="left"/>
        <w:rPr>
          <w:rFonts w:ascii="游ゴシック" w:eastAsia="游ゴシック" w:hAnsi="游ゴシック"/>
        </w:rPr>
      </w:pPr>
      <w:r w:rsidRPr="00057CAD">
        <w:rPr>
          <w:rFonts w:ascii="游ゴシック" w:eastAsia="游ゴシック" w:hAnsi="游ゴシック" w:hint="eastAsia"/>
        </w:rPr>
        <w:t>住</w:t>
      </w:r>
      <w:r w:rsidR="00D60185" w:rsidRPr="00057CAD">
        <w:rPr>
          <w:rFonts w:ascii="游ゴシック" w:eastAsia="游ゴシック" w:hAnsi="游ゴシック" w:hint="eastAsia"/>
        </w:rPr>
        <w:t xml:space="preserve">　</w:t>
      </w:r>
      <w:r w:rsidRPr="00057CAD">
        <w:rPr>
          <w:rFonts w:ascii="游ゴシック" w:eastAsia="游ゴシック" w:hAnsi="游ゴシック" w:hint="eastAsia"/>
        </w:rPr>
        <w:t>所　：</w:t>
      </w:r>
      <w:r w:rsidRPr="00057CAD">
        <w:rPr>
          <w:rFonts w:ascii="游ゴシック" w:eastAsia="游ゴシック" w:hAnsi="游ゴシック" w:hint="eastAsia"/>
          <w:u w:val="single"/>
        </w:rPr>
        <w:t xml:space="preserve">　　　　</w:t>
      </w:r>
      <w:r w:rsidR="005D2999" w:rsidRPr="00057CAD">
        <w:rPr>
          <w:rFonts w:ascii="游ゴシック" w:eastAsia="游ゴシック" w:hAnsi="游ゴシック" w:hint="eastAsia"/>
          <w:u w:val="single"/>
        </w:rPr>
        <w:t xml:space="preserve">　　　　　　　　</w:t>
      </w:r>
      <w:r w:rsidRPr="00057CAD">
        <w:rPr>
          <w:rFonts w:ascii="游ゴシック" w:eastAsia="游ゴシック" w:hAnsi="游ゴシック" w:hint="eastAsia"/>
          <w:u w:val="single"/>
        </w:rPr>
        <w:t xml:space="preserve">　　　　　　　　　　</w:t>
      </w:r>
    </w:p>
    <w:p w14:paraId="5F2E18C5" w14:textId="0E4D48D3" w:rsidR="00981569" w:rsidRPr="00057CAD" w:rsidRDefault="00877208" w:rsidP="005D2999">
      <w:pPr>
        <w:wordWrap w:val="0"/>
        <w:ind w:firstLineChars="1147" w:firstLine="2409"/>
        <w:jc w:val="left"/>
        <w:rPr>
          <w:rFonts w:ascii="游ゴシック" w:eastAsia="游ゴシック" w:hAnsi="游ゴシック"/>
          <w:color w:val="BFBFBF" w:themeColor="background1" w:themeShade="BF"/>
        </w:rPr>
      </w:pPr>
      <w:r w:rsidRPr="00057CAD">
        <w:rPr>
          <w:rFonts w:ascii="游ゴシック" w:eastAsia="游ゴシック" w:hAnsi="游ゴシック" w:hint="eastAsia"/>
        </w:rPr>
        <w:t>氏</w:t>
      </w:r>
      <w:r w:rsidR="00D60185" w:rsidRPr="00057CAD">
        <w:rPr>
          <w:rFonts w:ascii="游ゴシック" w:eastAsia="游ゴシック" w:hAnsi="游ゴシック" w:hint="eastAsia"/>
        </w:rPr>
        <w:t xml:space="preserve">　</w:t>
      </w:r>
      <w:r w:rsidRPr="00057CAD">
        <w:rPr>
          <w:rFonts w:ascii="游ゴシック" w:eastAsia="游ゴシック" w:hAnsi="游ゴシック" w:hint="eastAsia"/>
        </w:rPr>
        <w:t>名　：</w:t>
      </w:r>
      <w:r w:rsidRPr="00057CAD">
        <w:rPr>
          <w:rFonts w:ascii="游ゴシック" w:eastAsia="游ゴシック" w:hAnsi="游ゴシック" w:hint="eastAsia"/>
          <w:u w:val="single"/>
        </w:rPr>
        <w:t xml:space="preserve">　　　　　　</w:t>
      </w:r>
      <w:r w:rsidR="005D2999" w:rsidRPr="00057CAD">
        <w:rPr>
          <w:rFonts w:ascii="游ゴシック" w:eastAsia="游ゴシック" w:hAnsi="游ゴシック" w:hint="eastAsia"/>
          <w:u w:val="single"/>
        </w:rPr>
        <w:t xml:space="preserve">　　　　　　　　　</w:t>
      </w:r>
      <w:r w:rsidRPr="00057CAD">
        <w:rPr>
          <w:rFonts w:ascii="游ゴシック" w:eastAsia="游ゴシック" w:hAnsi="游ゴシック" w:hint="eastAsia"/>
          <w:u w:val="single"/>
        </w:rPr>
        <w:t xml:space="preserve">　　　　　　　</w:t>
      </w:r>
      <w:r w:rsidRPr="00057CAD">
        <w:rPr>
          <w:rFonts w:ascii="游ゴシック" w:eastAsia="游ゴシック" w:hAnsi="游ゴシック"/>
          <w:color w:val="BFBFBF" w:themeColor="background1" w:themeShade="BF"/>
        </w:rPr>
        <w:fldChar w:fldCharType="begin"/>
      </w:r>
      <w:r w:rsidRPr="00057CAD">
        <w:rPr>
          <w:rFonts w:ascii="游ゴシック" w:eastAsia="游ゴシック" w:hAnsi="游ゴシック"/>
          <w:color w:val="BFBFBF" w:themeColor="background1" w:themeShade="BF"/>
        </w:rPr>
        <w:instrText xml:space="preserve"> </w:instrText>
      </w:r>
      <w:r w:rsidRPr="00057CAD">
        <w:rPr>
          <w:rFonts w:ascii="游ゴシック" w:eastAsia="游ゴシック" w:hAnsi="游ゴシック" w:hint="eastAsia"/>
          <w:color w:val="BFBFBF" w:themeColor="background1" w:themeShade="BF"/>
        </w:rPr>
        <w:instrText>eq \o\ac(</w:instrText>
      </w:r>
      <w:r w:rsidRPr="00057CAD">
        <w:rPr>
          <w:rFonts w:ascii="游ゴシック" w:eastAsia="游ゴシック" w:hAnsi="游ゴシック" w:hint="eastAsia"/>
          <w:color w:val="BFBFBF" w:themeColor="background1" w:themeShade="BF"/>
          <w:position w:val="-4"/>
          <w:sz w:val="31"/>
        </w:rPr>
        <w:instrText>○</w:instrText>
      </w:r>
      <w:r w:rsidRPr="00057CAD">
        <w:rPr>
          <w:rFonts w:ascii="游ゴシック" w:eastAsia="游ゴシック" w:hAnsi="游ゴシック" w:hint="eastAsia"/>
          <w:color w:val="BFBFBF" w:themeColor="background1" w:themeShade="BF"/>
        </w:rPr>
        <w:instrText>,印)</w:instrText>
      </w:r>
      <w:r w:rsidRPr="00057CAD">
        <w:rPr>
          <w:rFonts w:ascii="游ゴシック" w:eastAsia="游ゴシック" w:hAnsi="游ゴシック"/>
          <w:color w:val="BFBFBF" w:themeColor="background1" w:themeShade="BF"/>
        </w:rPr>
        <w:fldChar w:fldCharType="end"/>
      </w:r>
    </w:p>
    <w:sectPr w:rsidR="00981569" w:rsidRPr="00057C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A4E0B3" w14:textId="77777777" w:rsidR="00E36FF3" w:rsidRDefault="00E36FF3" w:rsidP="00453F88">
      <w:r>
        <w:separator/>
      </w:r>
    </w:p>
  </w:endnote>
  <w:endnote w:type="continuationSeparator" w:id="0">
    <w:p w14:paraId="529F3C85" w14:textId="77777777" w:rsidR="00E36FF3" w:rsidRDefault="00E36FF3" w:rsidP="00453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4E56CF" w14:textId="77777777" w:rsidR="00E36FF3" w:rsidRDefault="00E36FF3" w:rsidP="00453F88">
      <w:r>
        <w:separator/>
      </w:r>
    </w:p>
  </w:footnote>
  <w:footnote w:type="continuationSeparator" w:id="0">
    <w:p w14:paraId="1F38A974" w14:textId="77777777" w:rsidR="00E36FF3" w:rsidRDefault="00E36FF3" w:rsidP="00453F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FEF"/>
    <w:rsid w:val="00057CAD"/>
    <w:rsid w:val="0008129B"/>
    <w:rsid w:val="00256361"/>
    <w:rsid w:val="002A35D0"/>
    <w:rsid w:val="00453F88"/>
    <w:rsid w:val="00554451"/>
    <w:rsid w:val="005A6134"/>
    <w:rsid w:val="005D2999"/>
    <w:rsid w:val="005F142F"/>
    <w:rsid w:val="007809EF"/>
    <w:rsid w:val="007A3C59"/>
    <w:rsid w:val="007A5A85"/>
    <w:rsid w:val="007F3B26"/>
    <w:rsid w:val="00877208"/>
    <w:rsid w:val="00961264"/>
    <w:rsid w:val="00981569"/>
    <w:rsid w:val="00A27E3F"/>
    <w:rsid w:val="00AB6F20"/>
    <w:rsid w:val="00C30FEF"/>
    <w:rsid w:val="00D07F57"/>
    <w:rsid w:val="00D60185"/>
    <w:rsid w:val="00E31F0E"/>
    <w:rsid w:val="00E36FF3"/>
    <w:rsid w:val="00F16388"/>
    <w:rsid w:val="00F37DEF"/>
    <w:rsid w:val="00F6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7E8968"/>
  <w15:chartTrackingRefBased/>
  <w15:docId w15:val="{F68CD01A-13BC-4D5E-AE13-FDBD388D6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30FEF"/>
    <w:pPr>
      <w:jc w:val="center"/>
    </w:pPr>
    <w:rPr>
      <w:rFonts w:ascii="ＭＳ 明朝" w:eastAsia="ＭＳ 明朝" w:hAnsi="ＭＳ 明朝"/>
      <w:szCs w:val="21"/>
    </w:rPr>
  </w:style>
  <w:style w:type="character" w:customStyle="1" w:styleId="a4">
    <w:name w:val="記 (文字)"/>
    <w:basedOn w:val="a0"/>
    <w:link w:val="a3"/>
    <w:uiPriority w:val="99"/>
    <w:rsid w:val="00C30FEF"/>
    <w:rPr>
      <w:rFonts w:ascii="ＭＳ 明朝" w:eastAsia="ＭＳ 明朝" w:hAnsi="ＭＳ 明朝"/>
      <w:szCs w:val="21"/>
    </w:rPr>
  </w:style>
  <w:style w:type="paragraph" w:styleId="a5">
    <w:name w:val="Closing"/>
    <w:basedOn w:val="a"/>
    <w:link w:val="a6"/>
    <w:uiPriority w:val="99"/>
    <w:unhideWhenUsed/>
    <w:rsid w:val="00C30FEF"/>
    <w:pPr>
      <w:jc w:val="right"/>
    </w:pPr>
    <w:rPr>
      <w:rFonts w:ascii="ＭＳ 明朝" w:eastAsia="ＭＳ 明朝" w:hAnsi="ＭＳ 明朝"/>
      <w:szCs w:val="21"/>
    </w:rPr>
  </w:style>
  <w:style w:type="character" w:customStyle="1" w:styleId="a6">
    <w:name w:val="結語 (文字)"/>
    <w:basedOn w:val="a0"/>
    <w:link w:val="a5"/>
    <w:uiPriority w:val="99"/>
    <w:rsid w:val="00C30FEF"/>
    <w:rPr>
      <w:rFonts w:ascii="ＭＳ 明朝" w:eastAsia="ＭＳ 明朝" w:hAnsi="ＭＳ 明朝"/>
      <w:szCs w:val="21"/>
    </w:rPr>
  </w:style>
  <w:style w:type="paragraph" w:styleId="a7">
    <w:name w:val="header"/>
    <w:basedOn w:val="a"/>
    <w:link w:val="a8"/>
    <w:uiPriority w:val="99"/>
    <w:unhideWhenUsed/>
    <w:rsid w:val="00453F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53F88"/>
  </w:style>
  <w:style w:type="paragraph" w:styleId="a9">
    <w:name w:val="footer"/>
    <w:basedOn w:val="a"/>
    <w:link w:val="aa"/>
    <w:uiPriority w:val="99"/>
    <w:unhideWhenUsed/>
    <w:rsid w:val="00453F8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53F88"/>
  </w:style>
  <w:style w:type="table" w:styleId="ab">
    <w:name w:val="Table Grid"/>
    <w:basedOn w:val="a1"/>
    <w:uiPriority w:val="39"/>
    <w:rsid w:val="00057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</Words>
  <Characters>203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2021-06-29T08:15:00Z</dcterms:created>
  <dcterms:modified xsi:type="dcterms:W3CDTF">2024-08-23T03:31:00Z</dcterms:modified>
</cp:coreProperties>
</file>